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07" w:rsidRPr="00BD47CD" w:rsidRDefault="00E86907" w:rsidP="00090ED9">
      <w:pPr>
        <w:spacing w:line="360" w:lineRule="auto"/>
        <w:jc w:val="both"/>
        <w:rPr>
          <w:b/>
        </w:rPr>
      </w:pPr>
      <w:r w:rsidRPr="00BD47CD">
        <w:rPr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1" name="obrázek 1" descr="Kázetko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zetko 2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7CD">
        <w:rPr>
          <w:b/>
          <w:noProof/>
          <w:lang w:eastAsia="cs-CZ"/>
        </w:rPr>
        <w:drawing>
          <wp:inline distT="0" distB="0" distL="0" distR="0">
            <wp:extent cx="1781175" cy="771525"/>
            <wp:effectExtent l="19050" t="0" r="9525" b="0"/>
            <wp:docPr id="2" name="obrázek 1" descr="MaG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G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907" w:rsidRDefault="00090ED9" w:rsidP="00090ED9">
      <w:pPr>
        <w:spacing w:line="360" w:lineRule="auto"/>
        <w:jc w:val="both"/>
        <w:rPr>
          <w:b/>
        </w:rPr>
      </w:pPr>
      <w:r>
        <w:rPr>
          <w:b/>
        </w:rPr>
        <w:t>Tisková zpráva 28</w:t>
      </w:r>
      <w:r w:rsidR="00E86907">
        <w:rPr>
          <w:b/>
        </w:rPr>
        <w:t>/07</w:t>
      </w:r>
      <w:r w:rsidR="00E86907" w:rsidRPr="00BD47CD">
        <w:rPr>
          <w:b/>
        </w:rPr>
        <w:t>/2015</w:t>
      </w:r>
    </w:p>
    <w:p w:rsidR="008F1673" w:rsidRPr="007F529A" w:rsidRDefault="008F1673" w:rsidP="00090ED9">
      <w:pPr>
        <w:spacing w:line="360" w:lineRule="auto"/>
        <w:jc w:val="both"/>
        <w:rPr>
          <w:b/>
        </w:rPr>
      </w:pPr>
    </w:p>
    <w:p w:rsidR="00E86907" w:rsidRPr="00BD47CD" w:rsidRDefault="00E86907" w:rsidP="00090E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Srpnové</w:t>
      </w:r>
      <w:r w:rsidRPr="00BD47CD">
        <w:rPr>
          <w:b/>
          <w:sz w:val="28"/>
          <w:szCs w:val="28"/>
        </w:rPr>
        <w:t xml:space="preserve"> doprovodné programy </w:t>
      </w:r>
      <w:r>
        <w:rPr>
          <w:b/>
          <w:sz w:val="28"/>
          <w:szCs w:val="28"/>
        </w:rPr>
        <w:t>k výstavám Muzejního a galerijního centra</w:t>
      </w:r>
    </w:p>
    <w:p w:rsidR="00E86907" w:rsidRPr="00BD47CD" w:rsidRDefault="00E86907" w:rsidP="00090ED9">
      <w:pPr>
        <w:spacing w:line="360" w:lineRule="auto"/>
        <w:jc w:val="both"/>
        <w:rPr>
          <w:b/>
          <w:i/>
        </w:rPr>
      </w:pPr>
      <w:r w:rsidRPr="00BD47CD">
        <w:rPr>
          <w:b/>
          <w:i/>
        </w:rPr>
        <w:t xml:space="preserve">Muzejní a galerijní centrum ve Valašském Meziříčí připravilo </w:t>
      </w:r>
      <w:r>
        <w:rPr>
          <w:b/>
          <w:i/>
        </w:rPr>
        <w:t xml:space="preserve">na srpen </w:t>
      </w:r>
      <w:r w:rsidRPr="00BD47CD">
        <w:rPr>
          <w:b/>
          <w:i/>
        </w:rPr>
        <w:t xml:space="preserve">sérii rozmanitých doprovodných programů k výstavám </w:t>
      </w:r>
      <w:r>
        <w:rPr>
          <w:b/>
          <w:i/>
        </w:rPr>
        <w:t>Na hranici templářského sv</w:t>
      </w:r>
      <w:r w:rsidR="008A4B00">
        <w:rPr>
          <w:b/>
          <w:i/>
        </w:rPr>
        <w:t xml:space="preserve">ěta a FOREVER sklo/malba/design a také první ročník přehlídky muzejních filmů Ozvěny </w:t>
      </w:r>
      <w:proofErr w:type="spellStart"/>
      <w:r w:rsidR="008A4B00">
        <w:rPr>
          <w:b/>
          <w:i/>
        </w:rPr>
        <w:t>Musaionfilmu</w:t>
      </w:r>
      <w:proofErr w:type="spellEnd"/>
      <w:r w:rsidR="008A4B00">
        <w:rPr>
          <w:b/>
          <w:i/>
        </w:rPr>
        <w:t xml:space="preserve"> 2015.</w:t>
      </w:r>
    </w:p>
    <w:p w:rsidR="008A4B00" w:rsidRDefault="008A4B00" w:rsidP="00090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Muzejní a galerijní centrum připravilo v</w:t>
      </w:r>
      <w:r w:rsidRPr="00420682">
        <w:rPr>
          <w:sz w:val="24"/>
          <w:szCs w:val="24"/>
        </w:rPr>
        <w:t>e spolupráci s Muzeem J. A. Komen</w:t>
      </w:r>
      <w:r>
        <w:rPr>
          <w:sz w:val="24"/>
          <w:szCs w:val="24"/>
        </w:rPr>
        <w:t>ského v Uherském Brodě ve Valašském Meziříčí</w:t>
      </w:r>
      <w:r w:rsidRPr="00420682">
        <w:rPr>
          <w:sz w:val="24"/>
          <w:szCs w:val="24"/>
        </w:rPr>
        <w:t xml:space="preserve"> první ročník přehlídky muzejních filmů</w:t>
      </w:r>
      <w:r>
        <w:rPr>
          <w:sz w:val="24"/>
          <w:szCs w:val="24"/>
        </w:rPr>
        <w:t xml:space="preserve"> </w:t>
      </w:r>
      <w:r w:rsidRPr="007F529A">
        <w:rPr>
          <w:b/>
          <w:sz w:val="24"/>
          <w:szCs w:val="24"/>
        </w:rPr>
        <w:t xml:space="preserve">Ozvěny </w:t>
      </w:r>
      <w:proofErr w:type="spellStart"/>
      <w:r w:rsidRPr="007F529A">
        <w:rPr>
          <w:b/>
          <w:sz w:val="24"/>
          <w:szCs w:val="24"/>
        </w:rPr>
        <w:t>Musaionfilmu</w:t>
      </w:r>
      <w:proofErr w:type="spellEnd"/>
      <w:r w:rsidRPr="007F529A">
        <w:rPr>
          <w:b/>
          <w:sz w:val="24"/>
          <w:szCs w:val="24"/>
        </w:rPr>
        <w:t xml:space="preserve"> 2015</w:t>
      </w:r>
      <w:r>
        <w:rPr>
          <w:sz w:val="24"/>
          <w:szCs w:val="24"/>
        </w:rPr>
        <w:t>, která</w:t>
      </w:r>
      <w:r w:rsidR="007F529A">
        <w:rPr>
          <w:sz w:val="24"/>
          <w:szCs w:val="24"/>
        </w:rPr>
        <w:t xml:space="preserve"> se uskuteční</w:t>
      </w:r>
      <w:r>
        <w:rPr>
          <w:sz w:val="24"/>
          <w:szCs w:val="24"/>
        </w:rPr>
        <w:t xml:space="preserve"> </w:t>
      </w:r>
      <w:r w:rsidR="00090ED9">
        <w:rPr>
          <w:b/>
          <w:sz w:val="24"/>
          <w:szCs w:val="24"/>
        </w:rPr>
        <w:t>5</w:t>
      </w:r>
      <w:r w:rsidR="008F1673">
        <w:rPr>
          <w:b/>
          <w:sz w:val="24"/>
          <w:szCs w:val="24"/>
        </w:rPr>
        <w:t>. srpna od 17</w:t>
      </w:r>
      <w:r w:rsidRPr="008A4B00">
        <w:rPr>
          <w:b/>
          <w:sz w:val="24"/>
          <w:szCs w:val="24"/>
        </w:rPr>
        <w:t xml:space="preserve"> hodin</w:t>
      </w:r>
      <w:r>
        <w:rPr>
          <w:sz w:val="24"/>
          <w:szCs w:val="24"/>
        </w:rPr>
        <w:t>. Přibližně hodinu a půl dlouhá projekce představí pět oceněných snímků letošního ročníku.</w:t>
      </w:r>
      <w:r w:rsidRPr="00420682">
        <w:rPr>
          <w:sz w:val="24"/>
          <w:szCs w:val="24"/>
        </w:rPr>
        <w:t xml:space="preserve"> </w:t>
      </w:r>
      <w:r>
        <w:rPr>
          <w:sz w:val="24"/>
          <w:szCs w:val="24"/>
        </w:rPr>
        <w:t>Večer doplní svým</w:t>
      </w:r>
      <w:r w:rsidRPr="00420682">
        <w:rPr>
          <w:sz w:val="24"/>
          <w:szCs w:val="24"/>
        </w:rPr>
        <w:t xml:space="preserve"> kom</w:t>
      </w:r>
      <w:r>
        <w:rPr>
          <w:sz w:val="24"/>
          <w:szCs w:val="24"/>
        </w:rPr>
        <w:t>entářem Aleš Kapsa</w:t>
      </w:r>
      <w:r w:rsidRPr="00420682">
        <w:rPr>
          <w:sz w:val="24"/>
          <w:szCs w:val="24"/>
        </w:rPr>
        <w:t xml:space="preserve"> (MJAKUB</w:t>
      </w:r>
      <w:r w:rsidRPr="008A4B00">
        <w:rPr>
          <w:sz w:val="24"/>
          <w:szCs w:val="24"/>
        </w:rPr>
        <w:t>),</w:t>
      </w:r>
      <w:r w:rsidRPr="00420682">
        <w:rPr>
          <w:sz w:val="24"/>
          <w:szCs w:val="24"/>
        </w:rPr>
        <w:t xml:space="preserve"> který přiblíží nejen samotnou přehlídku, která má za sebou již 18. ro</w:t>
      </w:r>
      <w:r>
        <w:rPr>
          <w:sz w:val="24"/>
          <w:szCs w:val="24"/>
        </w:rPr>
        <w:t xml:space="preserve">čník, ale také oceněné snímky. </w:t>
      </w:r>
    </w:p>
    <w:p w:rsidR="008A4B00" w:rsidRDefault="008A4B00" w:rsidP="00090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doprovodný program k výstavě FOREVER sklo/malba/design proběhne </w:t>
      </w:r>
      <w:r w:rsidRPr="008A4B00">
        <w:rPr>
          <w:b/>
          <w:sz w:val="24"/>
          <w:szCs w:val="24"/>
        </w:rPr>
        <w:t>18. – 21. srpna Výtvarný týden v </w:t>
      </w:r>
      <w:proofErr w:type="spellStart"/>
      <w:r w:rsidRPr="008A4B00">
        <w:rPr>
          <w:b/>
          <w:sz w:val="24"/>
          <w:szCs w:val="24"/>
        </w:rPr>
        <w:t>MaGC</w:t>
      </w:r>
      <w:proofErr w:type="spellEnd"/>
      <w:r>
        <w:rPr>
          <w:sz w:val="24"/>
          <w:szCs w:val="24"/>
        </w:rPr>
        <w:t>. V rámci výtvarného týdne budou mít zájemci možnost si vyzvednout malířské a kresebné pomůcky, palety, barvy a štětce, tužky, pastely</w:t>
      </w:r>
      <w:proofErr w:type="gramStart"/>
      <w:r>
        <w:rPr>
          <w:sz w:val="24"/>
          <w:szCs w:val="24"/>
        </w:rPr>
        <w:t>….. a kreslit</w:t>
      </w:r>
      <w:proofErr w:type="gramEnd"/>
      <w:r>
        <w:rPr>
          <w:sz w:val="24"/>
          <w:szCs w:val="24"/>
        </w:rPr>
        <w:t xml:space="preserve"> či malovat kdekoli v okolí zámku. </w:t>
      </w:r>
      <w:r w:rsidR="007F529A" w:rsidRPr="00420682">
        <w:rPr>
          <w:sz w:val="24"/>
          <w:szCs w:val="24"/>
        </w:rPr>
        <w:t xml:space="preserve">Chcete si zkusit nakreslit krajinu, portrét či městskou architekturu? Odhalit základní pravidla </w:t>
      </w:r>
      <w:r w:rsidR="007F529A">
        <w:rPr>
          <w:sz w:val="24"/>
          <w:szCs w:val="24"/>
        </w:rPr>
        <w:t xml:space="preserve">perspektivy? </w:t>
      </w:r>
      <w:r>
        <w:rPr>
          <w:sz w:val="24"/>
          <w:szCs w:val="24"/>
        </w:rPr>
        <w:t xml:space="preserve">V průběhu </w:t>
      </w:r>
      <w:r w:rsidR="007F529A">
        <w:rPr>
          <w:sz w:val="24"/>
          <w:szCs w:val="24"/>
        </w:rPr>
        <w:t xml:space="preserve">každého </w:t>
      </w:r>
      <w:r>
        <w:rPr>
          <w:sz w:val="24"/>
          <w:szCs w:val="24"/>
        </w:rPr>
        <w:t xml:space="preserve">dne od 9 do 17 hodin </w:t>
      </w:r>
      <w:r w:rsidR="007F529A">
        <w:rPr>
          <w:sz w:val="24"/>
          <w:szCs w:val="24"/>
        </w:rPr>
        <w:t>mohou zájemci využít pravidelných konzultací</w:t>
      </w:r>
      <w:r>
        <w:rPr>
          <w:sz w:val="24"/>
          <w:szCs w:val="24"/>
        </w:rPr>
        <w:t xml:space="preserve"> s profesionálními výtvarníky.</w:t>
      </w:r>
      <w:r w:rsidR="007F529A">
        <w:rPr>
          <w:sz w:val="24"/>
          <w:szCs w:val="24"/>
        </w:rPr>
        <w:br/>
      </w:r>
      <w:r w:rsidR="00090ED9">
        <w:rPr>
          <w:b/>
          <w:sz w:val="24"/>
          <w:szCs w:val="24"/>
        </w:rPr>
        <w:t>18</w:t>
      </w:r>
      <w:r w:rsidR="007F529A" w:rsidRPr="007F529A">
        <w:rPr>
          <w:b/>
          <w:sz w:val="24"/>
          <w:szCs w:val="24"/>
        </w:rPr>
        <w:t>. srpna od 9.30 do 12.00 hodin</w:t>
      </w:r>
      <w:r w:rsidR="007F529A">
        <w:rPr>
          <w:sz w:val="24"/>
          <w:szCs w:val="24"/>
        </w:rPr>
        <w:t xml:space="preserve"> povede Mgr. Jana </w:t>
      </w:r>
      <w:proofErr w:type="spellStart"/>
      <w:r w:rsidR="007F529A">
        <w:rPr>
          <w:sz w:val="24"/>
          <w:szCs w:val="24"/>
        </w:rPr>
        <w:t>Bilová</w:t>
      </w:r>
      <w:proofErr w:type="spellEnd"/>
      <w:r w:rsidR="007F529A">
        <w:rPr>
          <w:sz w:val="24"/>
          <w:szCs w:val="24"/>
        </w:rPr>
        <w:t xml:space="preserve"> </w:t>
      </w:r>
      <w:r w:rsidR="007F529A" w:rsidRPr="007F529A">
        <w:rPr>
          <w:b/>
          <w:sz w:val="24"/>
          <w:szCs w:val="24"/>
        </w:rPr>
        <w:t>tvůrčí dílnu pro děti základních škol</w:t>
      </w:r>
      <w:r w:rsidR="007F529A">
        <w:rPr>
          <w:sz w:val="24"/>
          <w:szCs w:val="24"/>
        </w:rPr>
        <w:t xml:space="preserve">. V tvorbě dětí se objeví odraz výstavy sklářské školy. Ve stejný den </w:t>
      </w:r>
      <w:r w:rsidR="00090ED9">
        <w:rPr>
          <w:b/>
          <w:sz w:val="24"/>
          <w:szCs w:val="24"/>
        </w:rPr>
        <w:t>18</w:t>
      </w:r>
      <w:r w:rsidR="007F529A" w:rsidRPr="007F529A">
        <w:rPr>
          <w:b/>
          <w:sz w:val="24"/>
          <w:szCs w:val="24"/>
        </w:rPr>
        <w:t>. srpna od 17 hodin</w:t>
      </w:r>
      <w:r w:rsidR="007F529A">
        <w:rPr>
          <w:sz w:val="24"/>
          <w:szCs w:val="24"/>
        </w:rPr>
        <w:t xml:space="preserve"> proběhne přednáška </w:t>
      </w:r>
      <w:r w:rsidR="008F1673">
        <w:rPr>
          <w:sz w:val="24"/>
          <w:szCs w:val="24"/>
        </w:rPr>
        <w:t>o historii, osobnostech a</w:t>
      </w:r>
      <w:r w:rsidR="000D29CA">
        <w:rPr>
          <w:sz w:val="24"/>
          <w:szCs w:val="24"/>
        </w:rPr>
        <w:t xml:space="preserve"> současném směřování české skl</w:t>
      </w:r>
      <w:r w:rsidR="008F1673">
        <w:rPr>
          <w:sz w:val="24"/>
          <w:szCs w:val="24"/>
        </w:rPr>
        <w:t xml:space="preserve">ářské výroby s názvem </w:t>
      </w:r>
      <w:r w:rsidR="007F529A" w:rsidRPr="007F529A">
        <w:rPr>
          <w:b/>
          <w:sz w:val="24"/>
          <w:szCs w:val="24"/>
        </w:rPr>
        <w:t>České ateliérové sklo</w:t>
      </w:r>
      <w:r w:rsidR="007F529A">
        <w:rPr>
          <w:sz w:val="24"/>
          <w:szCs w:val="24"/>
        </w:rPr>
        <w:t xml:space="preserve"> s Mgr. Janou</w:t>
      </w:r>
      <w:r w:rsidR="008F1673">
        <w:rPr>
          <w:sz w:val="24"/>
          <w:szCs w:val="24"/>
        </w:rPr>
        <w:t xml:space="preserve"> </w:t>
      </w:r>
      <w:proofErr w:type="spellStart"/>
      <w:r w:rsidR="008F1673">
        <w:rPr>
          <w:sz w:val="24"/>
          <w:szCs w:val="24"/>
        </w:rPr>
        <w:t>Bilovou</w:t>
      </w:r>
      <w:proofErr w:type="spellEnd"/>
      <w:r w:rsidR="008F1673">
        <w:rPr>
          <w:sz w:val="24"/>
          <w:szCs w:val="24"/>
        </w:rPr>
        <w:t>.</w:t>
      </w:r>
    </w:p>
    <w:p w:rsidR="0023509B" w:rsidRPr="00090ED9" w:rsidRDefault="007F529A" w:rsidP="00090E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r w:rsidRPr="00090ED9">
        <w:rPr>
          <w:sz w:val="24"/>
          <w:szCs w:val="24"/>
        </w:rPr>
        <w:t>výstavě Na hranici templářského světa</w:t>
      </w:r>
      <w:r w:rsidR="00090ED9" w:rsidRPr="00090ED9">
        <w:rPr>
          <w:sz w:val="24"/>
          <w:szCs w:val="24"/>
        </w:rPr>
        <w:t xml:space="preserve"> chystáme na srpen dvě</w:t>
      </w:r>
      <w:r w:rsidR="00F302BF" w:rsidRPr="00090ED9">
        <w:rPr>
          <w:sz w:val="24"/>
          <w:szCs w:val="24"/>
        </w:rPr>
        <w:t xml:space="preserve"> doprovodné akce.</w:t>
      </w:r>
      <w:r w:rsidR="008448DE" w:rsidRPr="00090ED9">
        <w:rPr>
          <w:sz w:val="24"/>
          <w:szCs w:val="24"/>
        </w:rPr>
        <w:t xml:space="preserve"> První z</w:t>
      </w:r>
      <w:r w:rsidR="0023509B" w:rsidRPr="00090ED9">
        <w:rPr>
          <w:sz w:val="24"/>
          <w:szCs w:val="24"/>
        </w:rPr>
        <w:t> </w:t>
      </w:r>
      <w:r w:rsidR="008448DE" w:rsidRPr="00090ED9">
        <w:rPr>
          <w:sz w:val="24"/>
          <w:szCs w:val="24"/>
        </w:rPr>
        <w:t>nich</w:t>
      </w:r>
      <w:r w:rsidR="0023509B" w:rsidRPr="00090ED9">
        <w:rPr>
          <w:sz w:val="24"/>
          <w:szCs w:val="24"/>
        </w:rPr>
        <w:t xml:space="preserve"> se odehraje</w:t>
      </w:r>
      <w:r w:rsidR="00090ED9">
        <w:rPr>
          <w:sz w:val="24"/>
          <w:szCs w:val="24"/>
        </w:rPr>
        <w:t xml:space="preserve"> </w:t>
      </w:r>
      <w:r w:rsidR="00090ED9" w:rsidRPr="00090ED9">
        <w:rPr>
          <w:b/>
          <w:sz w:val="24"/>
          <w:szCs w:val="24"/>
        </w:rPr>
        <w:t>27. srpna</w:t>
      </w:r>
      <w:r w:rsidR="0023509B" w:rsidRPr="00090ED9">
        <w:rPr>
          <w:sz w:val="24"/>
          <w:szCs w:val="24"/>
        </w:rPr>
        <w:t>, kdy</w:t>
      </w:r>
      <w:r w:rsidR="0023509B">
        <w:rPr>
          <w:sz w:val="24"/>
          <w:szCs w:val="24"/>
        </w:rPr>
        <w:t xml:space="preserve"> se uskuteční </w:t>
      </w:r>
      <w:r w:rsidR="0023509B" w:rsidRPr="0023509B">
        <w:rPr>
          <w:b/>
          <w:sz w:val="24"/>
          <w:szCs w:val="24"/>
        </w:rPr>
        <w:t xml:space="preserve">výlet s archeologem na vrchol </w:t>
      </w:r>
      <w:proofErr w:type="spellStart"/>
      <w:r w:rsidR="0023509B" w:rsidRPr="0023509B">
        <w:rPr>
          <w:b/>
          <w:sz w:val="24"/>
          <w:szCs w:val="24"/>
        </w:rPr>
        <w:t>Klenov</w:t>
      </w:r>
      <w:proofErr w:type="spellEnd"/>
      <w:r w:rsidR="008448DE">
        <w:rPr>
          <w:sz w:val="24"/>
          <w:szCs w:val="24"/>
        </w:rPr>
        <w:t>.</w:t>
      </w:r>
      <w:r w:rsidR="0023509B" w:rsidRPr="0023509B">
        <w:rPr>
          <w:sz w:val="24"/>
          <w:szCs w:val="24"/>
        </w:rPr>
        <w:t xml:space="preserve"> </w:t>
      </w:r>
      <w:r w:rsidR="0023509B">
        <w:rPr>
          <w:sz w:val="24"/>
          <w:szCs w:val="24"/>
        </w:rPr>
        <w:t xml:space="preserve">Účastníci se </w:t>
      </w:r>
      <w:proofErr w:type="gramStart"/>
      <w:r w:rsidR="0023509B">
        <w:rPr>
          <w:sz w:val="24"/>
          <w:szCs w:val="24"/>
        </w:rPr>
        <w:t>dozví</w:t>
      </w:r>
      <w:proofErr w:type="gramEnd"/>
      <w:r w:rsidR="00090ED9">
        <w:rPr>
          <w:sz w:val="24"/>
          <w:szCs w:val="24"/>
        </w:rPr>
        <w:t>,</w:t>
      </w:r>
      <w:r w:rsidR="0023509B">
        <w:rPr>
          <w:sz w:val="24"/>
          <w:szCs w:val="24"/>
        </w:rPr>
        <w:t xml:space="preserve"> co znamená průzkumná archeologická sonda, co obnáší záchranný průzkum či jaké jsou největší objevy archeologie. Na výletě</w:t>
      </w:r>
      <w:r w:rsidR="0023509B" w:rsidRPr="00420682">
        <w:rPr>
          <w:sz w:val="24"/>
          <w:szCs w:val="24"/>
        </w:rPr>
        <w:t xml:space="preserve"> archeolog přiblíží nejen svou </w:t>
      </w:r>
      <w:r w:rsidR="0023509B" w:rsidRPr="00420682">
        <w:rPr>
          <w:sz w:val="24"/>
          <w:szCs w:val="24"/>
        </w:rPr>
        <w:lastRenderedPageBreak/>
        <w:t xml:space="preserve">práci, ale účastníci si budou moci také sami vyzkoušet práci s detektorem. </w:t>
      </w:r>
      <w:r w:rsidR="0023509B">
        <w:rPr>
          <w:sz w:val="24"/>
          <w:szCs w:val="24"/>
        </w:rPr>
        <w:t xml:space="preserve">Sraz </w:t>
      </w:r>
      <w:r w:rsidR="0023509B" w:rsidRPr="00090ED9">
        <w:rPr>
          <w:b/>
          <w:sz w:val="24"/>
          <w:szCs w:val="24"/>
        </w:rPr>
        <w:t>v 9.00</w:t>
      </w:r>
      <w:r w:rsidR="0023509B">
        <w:rPr>
          <w:sz w:val="24"/>
          <w:szCs w:val="24"/>
        </w:rPr>
        <w:t xml:space="preserve"> v prostorách výstavy </w:t>
      </w:r>
      <w:r w:rsidR="00090ED9">
        <w:rPr>
          <w:sz w:val="24"/>
          <w:szCs w:val="24"/>
        </w:rPr>
        <w:t>Na hranici templářského světa, poté o</w:t>
      </w:r>
      <w:r w:rsidR="00090ED9" w:rsidRPr="00FB6DA2">
        <w:rPr>
          <w:sz w:val="24"/>
          <w:szCs w:val="24"/>
        </w:rPr>
        <w:t>djezd autobusem z V</w:t>
      </w:r>
      <w:r w:rsidR="00090ED9">
        <w:rPr>
          <w:sz w:val="24"/>
          <w:szCs w:val="24"/>
        </w:rPr>
        <w:t>alašského Meziříčí na Bystřičku</w:t>
      </w:r>
      <w:r w:rsidR="00090ED9" w:rsidRPr="00FB6DA2">
        <w:rPr>
          <w:sz w:val="24"/>
          <w:szCs w:val="24"/>
        </w:rPr>
        <w:t>, návrat v od</w:t>
      </w:r>
      <w:r w:rsidR="00090ED9">
        <w:rPr>
          <w:sz w:val="24"/>
          <w:szCs w:val="24"/>
        </w:rPr>
        <w:t xml:space="preserve">poledních hodinách. </w:t>
      </w:r>
      <w:r w:rsidR="0023509B">
        <w:rPr>
          <w:sz w:val="24"/>
          <w:szCs w:val="24"/>
        </w:rPr>
        <w:t>V případě nepříznivého počasí se uskuteční přednáška v prostorách</w:t>
      </w:r>
      <w:r w:rsidR="0023509B" w:rsidRPr="00420682">
        <w:rPr>
          <w:i/>
          <w:sz w:val="24"/>
          <w:szCs w:val="24"/>
        </w:rPr>
        <w:t xml:space="preserve"> </w:t>
      </w:r>
      <w:r w:rsidR="0023509B" w:rsidRPr="0023509B">
        <w:rPr>
          <w:sz w:val="24"/>
          <w:szCs w:val="24"/>
        </w:rPr>
        <w:t>výstavy Na hranici templářského světa.</w:t>
      </w:r>
    </w:p>
    <w:p w:rsidR="007F529A" w:rsidRDefault="008448DE" w:rsidP="00090ED9">
      <w:pPr>
        <w:spacing w:line="360" w:lineRule="auto"/>
        <w:jc w:val="both"/>
        <w:rPr>
          <w:sz w:val="24"/>
          <w:szCs w:val="24"/>
        </w:rPr>
      </w:pPr>
      <w:r w:rsidRPr="008448DE">
        <w:rPr>
          <w:b/>
          <w:sz w:val="24"/>
          <w:szCs w:val="24"/>
        </w:rPr>
        <w:t xml:space="preserve"> </w:t>
      </w:r>
      <w:r w:rsidRPr="00420682">
        <w:rPr>
          <w:b/>
          <w:sz w:val="24"/>
          <w:szCs w:val="24"/>
        </w:rPr>
        <w:t>28. srpna v 17 hodin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proběhne přednáška </w:t>
      </w:r>
      <w:r w:rsidRPr="008448DE">
        <w:rPr>
          <w:b/>
          <w:sz w:val="24"/>
          <w:szCs w:val="24"/>
        </w:rPr>
        <w:t>Historie a osud templářského řádu</w:t>
      </w:r>
      <w:r>
        <w:rPr>
          <w:sz w:val="24"/>
          <w:szCs w:val="24"/>
        </w:rPr>
        <w:t xml:space="preserve">. Co všechno jsou mýty, legendy a co skutečnost? Dozvíte se také o současných aktivitách a pojetí řádu. </w:t>
      </w:r>
      <w:r w:rsidRPr="00420682">
        <w:rPr>
          <w:sz w:val="24"/>
          <w:szCs w:val="24"/>
        </w:rPr>
        <w:t xml:space="preserve">Přednáší nejvyšší představený řádu v ČR maršál </w:t>
      </w:r>
      <w:proofErr w:type="spellStart"/>
      <w:r w:rsidRPr="00420682">
        <w:rPr>
          <w:sz w:val="24"/>
          <w:szCs w:val="24"/>
        </w:rPr>
        <w:t>Emerich</w:t>
      </w:r>
      <w:proofErr w:type="spellEnd"/>
      <w:r w:rsidRPr="00420682">
        <w:rPr>
          <w:sz w:val="24"/>
          <w:szCs w:val="24"/>
        </w:rPr>
        <w:t xml:space="preserve"> </w:t>
      </w:r>
      <w:proofErr w:type="spellStart"/>
      <w:r w:rsidRPr="00420682">
        <w:rPr>
          <w:sz w:val="24"/>
          <w:szCs w:val="24"/>
        </w:rPr>
        <w:t>Warneke</w:t>
      </w:r>
      <w:proofErr w:type="spellEnd"/>
      <w:r>
        <w:t>.</w:t>
      </w:r>
    </w:p>
    <w:p w:rsidR="00E86907" w:rsidRPr="00090ED9" w:rsidRDefault="00E86907" w:rsidP="00090ED9">
      <w:pPr>
        <w:spacing w:line="360" w:lineRule="auto"/>
        <w:jc w:val="both"/>
        <w:rPr>
          <w:sz w:val="24"/>
          <w:szCs w:val="24"/>
        </w:rPr>
      </w:pPr>
      <w:r w:rsidRPr="00090ED9">
        <w:rPr>
          <w:sz w:val="24"/>
          <w:szCs w:val="24"/>
        </w:rPr>
        <w:t xml:space="preserve">Doprovodné programy postupně doplňujeme, proto sledujte </w:t>
      </w:r>
      <w:hyperlink r:id="rId6" w:history="1">
        <w:r w:rsidRPr="00090ED9">
          <w:rPr>
            <w:rStyle w:val="Hypertextovodkaz"/>
            <w:sz w:val="24"/>
            <w:szCs w:val="24"/>
          </w:rPr>
          <w:t>www.magc.cz</w:t>
        </w:r>
      </w:hyperlink>
      <w:r w:rsidRPr="00090ED9">
        <w:rPr>
          <w:sz w:val="24"/>
          <w:szCs w:val="24"/>
        </w:rPr>
        <w:t xml:space="preserve"> a </w:t>
      </w:r>
      <w:proofErr w:type="spellStart"/>
      <w:r w:rsidRPr="00090ED9">
        <w:rPr>
          <w:sz w:val="24"/>
          <w:szCs w:val="24"/>
        </w:rPr>
        <w:t>Facebooku</w:t>
      </w:r>
      <w:proofErr w:type="spellEnd"/>
      <w:r w:rsidRPr="00090ED9">
        <w:rPr>
          <w:sz w:val="24"/>
          <w:szCs w:val="24"/>
        </w:rPr>
        <w:t xml:space="preserve"> Muzejního a galerijního centra, kde se dozvíte aktuální informace.</w:t>
      </w:r>
    </w:p>
    <w:p w:rsidR="00E86907" w:rsidRPr="00BD47CD" w:rsidRDefault="00E86907" w:rsidP="00090ED9">
      <w:pPr>
        <w:spacing w:before="100" w:beforeAutospacing="1" w:after="100" w:afterAutospacing="1" w:line="360" w:lineRule="auto"/>
      </w:pPr>
      <w:r w:rsidRPr="00BD47CD">
        <w:t>Adéla Beranová</w:t>
      </w:r>
      <w:r w:rsidRPr="00BD47CD">
        <w:br/>
      </w:r>
      <w:r w:rsidRPr="00BD47CD">
        <w:rPr>
          <w:i/>
        </w:rPr>
        <w:t>Muzejní a galerijní centrum</w:t>
      </w:r>
      <w:r w:rsidRPr="00BD47CD">
        <w:rPr>
          <w:i/>
        </w:rPr>
        <w:br/>
        <w:t>Kulturní zařízení města Valašského Meziříčí, p. o.</w:t>
      </w:r>
      <w:r w:rsidRPr="00BD47CD">
        <w:rPr>
          <w:i/>
        </w:rPr>
        <w:br/>
        <w:t>+420 727 984 738</w:t>
      </w:r>
      <w:r w:rsidRPr="00BD47CD">
        <w:rPr>
          <w:i/>
        </w:rPr>
        <w:br/>
        <w:t>beranova@magc.cz</w:t>
      </w:r>
    </w:p>
    <w:p w:rsidR="00311899" w:rsidRDefault="000D29CA" w:rsidP="00090ED9">
      <w:pPr>
        <w:spacing w:line="360" w:lineRule="auto"/>
        <w:jc w:val="both"/>
      </w:pPr>
    </w:p>
    <w:sectPr w:rsidR="00311899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907"/>
    <w:rsid w:val="00090ED9"/>
    <w:rsid w:val="000D29CA"/>
    <w:rsid w:val="000E6B9B"/>
    <w:rsid w:val="0023509B"/>
    <w:rsid w:val="00526EB6"/>
    <w:rsid w:val="005379A4"/>
    <w:rsid w:val="005E0499"/>
    <w:rsid w:val="00704FE9"/>
    <w:rsid w:val="007E2F69"/>
    <w:rsid w:val="007F529A"/>
    <w:rsid w:val="008448DE"/>
    <w:rsid w:val="008A4B00"/>
    <w:rsid w:val="008F1673"/>
    <w:rsid w:val="009358D2"/>
    <w:rsid w:val="009E455A"/>
    <w:rsid w:val="00E86907"/>
    <w:rsid w:val="00F302BF"/>
    <w:rsid w:val="00F6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690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8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c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5</cp:revision>
  <dcterms:created xsi:type="dcterms:W3CDTF">2015-07-21T12:46:00Z</dcterms:created>
  <dcterms:modified xsi:type="dcterms:W3CDTF">2015-08-17T10:23:00Z</dcterms:modified>
</cp:coreProperties>
</file>